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Guion de Cápsula Radial de 45 Segundos</w:t>
      </w:r>
    </w:p>
    <w:p>
      <w:pPr>
        <w:pStyle w:val="Normal"/>
        <w:bidi w:val="0"/>
        <w:jc w:val="left"/>
        <w:rPr/>
      </w:pPr>
      <w:r>
        <w:rPr/>
        <w:t>Título: Servicios Digitales del IPS</w:t>
      </w:r>
    </w:p>
    <w:p>
      <w:pPr>
        <w:pStyle w:val="Normal"/>
        <w:bidi w:val="0"/>
        <w:jc w:val="left"/>
        <w:rPr/>
      </w:pPr>
      <w:r>
        <w:rPr/>
        <w:t>Subtítulo: Facilitando tu acceso a beneficios desde casa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Locutor (voz enérgica y entusiasta):</w:t>
      </w:r>
    </w:p>
    <w:p>
      <w:pPr>
        <w:pStyle w:val="Normal"/>
        <w:bidi w:val="0"/>
        <w:jc w:val="left"/>
        <w:rPr/>
      </w:pPr>
      <w:r>
        <w:rPr/>
        <w:t xml:space="preserve">"¿Sabías que ahora puedes acceder a tus beneficios del IPS sin salir de casa? Con nuestras plataformas digitales, todo es más fácil y rápido. Ingresa a www.ips.gob.cl para solicitar certificados de renta, consultar el calendario de pagos de pensiones y realizar múltiples trámites en línea. Además, en www.chileatiende.gob.cl, encontrarás información clara y detallada sobre más de 2,200 beneficios y servicios públicos. Simplifica tu vida con solo un clic. El IPS trabaja para ti, haciendo que tus trámites sean más accesibles y eficientes." 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s-C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imSun" w:cs="Lucida Sans"/>
      <w:color w:val="auto"/>
      <w:kern w:val="2"/>
      <w:sz w:val="24"/>
      <w:szCs w:val="24"/>
      <w:lang w:val="es-CL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</TotalTime>
  <Application>LibreOffice/6.4.4.2$MacOSX_X86_64 LibreOffice_project/3d775be2011f3886db32dfd395a6a6d1ca2630ff</Application>
  <Pages>1</Pages>
  <Words>107</Words>
  <Characters>605</Characters>
  <CharactersWithSpaces>708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2024-06-11T12:24:19Z</dcterms:created>
  <dc:creator/>
  <dc:description/>
  <dc:language>es-CL</dc:language>
  <cp:lastModifiedBy/>
  <dcterms:modified xsi:type="dcterms:W3CDTF">2024-06-11T13:10:40Z</dcterms:modified>
  <cp:revision>4</cp:revision>
  <dc:subject/>
  <dc:title/>
</cp:coreProperties>
</file>